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BE6D" w14:textId="58D73F39" w:rsidR="001E2D35" w:rsidRPr="001E2D35" w:rsidRDefault="001E2D3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  <w:r w:rsidRPr="001E2D3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  <w:t>Contracts awarded</w:t>
      </w:r>
    </w:p>
    <w:p w14:paraId="4BC040FA" w14:textId="77777777" w:rsidR="001E2D35" w:rsidRDefault="001E2D3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</w:p>
    <w:p w14:paraId="5B6A3B84" w14:textId="77777777" w:rsidR="00990FD5" w:rsidRDefault="00990FD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</w:p>
    <w:p w14:paraId="2CB193FD" w14:textId="0AA39124" w:rsidR="00001ABA" w:rsidRPr="001E2D35" w:rsidRDefault="00001ABA" w:rsidP="00001ABA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  <w:bookmarkStart w:id="0" w:name="_Hlk210819914"/>
      <w:bookmarkStart w:id="1" w:name="_Hlk210818827"/>
      <w:r w:rsidRPr="00A154C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  <w:t>202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  <w:t>5</w:t>
      </w:r>
    </w:p>
    <w:p w14:paraId="33871CF7" w14:textId="77777777" w:rsidR="00001ABA" w:rsidRPr="00A154C4" w:rsidRDefault="00001ABA" w:rsidP="00001ABA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color w:val="1B365D"/>
          <w:kern w:val="0"/>
          <w:sz w:val="22"/>
          <w:szCs w:val="22"/>
          <w:lang w:eastAsia="en-IE"/>
          <w14:ligatures w14:val="none"/>
        </w:rPr>
      </w:pPr>
    </w:p>
    <w:p w14:paraId="616EF137" w14:textId="05A1BBA7" w:rsidR="00001ABA" w:rsidRPr="001E2D35" w:rsidRDefault="00001ABA" w:rsidP="00001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</w:pPr>
      <w:r w:rsidRPr="00A154C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 xml:space="preserve">Quarter </w:t>
      </w:r>
      <w:r w:rsidR="009E2C0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>2</w:t>
      </w:r>
    </w:p>
    <w:p w14:paraId="7828C1BD" w14:textId="77777777" w:rsidR="00001ABA" w:rsidRPr="00A154C4" w:rsidRDefault="00001ABA" w:rsidP="00001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4562"/>
      </w:tblGrid>
      <w:tr w:rsidR="00001ABA" w:rsidRPr="001E2D35" w14:paraId="19E371F9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E9D6C0A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Reference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846A98E" w14:textId="22FEC80A" w:rsidR="00001ABA" w:rsidRPr="00A154C4" w:rsidRDefault="009E2C02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</w:t>
            </w:r>
            <w:r w:rsidR="00001ABA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Legal Services</w:t>
            </w: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 to VCI</w:t>
            </w:r>
          </w:p>
        </w:tc>
      </w:tr>
      <w:tr w:rsidR="00001ABA" w:rsidRPr="001E2D35" w14:paraId="7C197C5F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5981893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Single contract or an award from a framework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76F3A54D" w14:textId="78B2A141" w:rsidR="00001ABA" w:rsidRPr="001E2D35" w:rsidRDefault="00001ABA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Contract awarded from a framework</w:t>
            </w:r>
            <w:r w:rsidR="00990FD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 *</w:t>
            </w:r>
          </w:p>
        </w:tc>
      </w:tr>
      <w:tr w:rsidR="00001ABA" w:rsidRPr="001E2D35" w14:paraId="700D188F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8C53D06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Contractor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1C2FA67" w14:textId="7AE7EBD1" w:rsidR="00001ABA" w:rsidRPr="00A154C4" w:rsidRDefault="00001ABA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Fieldfisher Ireland LLP</w:t>
            </w:r>
          </w:p>
        </w:tc>
      </w:tr>
      <w:tr w:rsidR="00001ABA" w:rsidRPr="001E2D35" w14:paraId="5C6ACC54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174094E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Contractor’s address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B95C9C8" w14:textId="39FED6D9" w:rsidR="00001ABA" w:rsidRPr="00A154C4" w:rsidRDefault="00001ABA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45 Mespil Road, Dublin 4</w:t>
            </w:r>
          </w:p>
        </w:tc>
      </w:tr>
      <w:tr w:rsidR="00001ABA" w:rsidRPr="001E2D35" w14:paraId="42E0FADE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82DA815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Type 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of contract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A95E0E1" w14:textId="0186B9E1" w:rsidR="00001ABA" w:rsidRPr="00A154C4" w:rsidRDefault="009E2C02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Provision of legal services</w:t>
            </w:r>
          </w:p>
        </w:tc>
      </w:tr>
      <w:tr w:rsidR="00001ABA" w:rsidRPr="001E2D35" w14:paraId="07406CA3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04FC67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D</w:t>
            </w: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escription     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653C884" w14:textId="458E5E42" w:rsidR="00001ABA" w:rsidRPr="00A154C4" w:rsidRDefault="009E2C02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Provision of legal services in the area of Fitness to Practice</w:t>
            </w:r>
          </w:p>
        </w:tc>
      </w:tr>
      <w:tr w:rsidR="00001ABA" w:rsidRPr="001E2D35" w14:paraId="0803F2DB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946648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 xml:space="preserve">Date </w:t>
            </w:r>
            <w:r w:rsidRPr="001E2D3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 xml:space="preserve">contract </w:t>
            </w: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awarded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124B36B" w14:textId="4E8D5F63" w:rsidR="00001ABA" w:rsidRPr="00A154C4" w:rsidRDefault="009E2C02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  <w:r w:rsidRPr="009E2C02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 July </w:t>
            </w:r>
            <w:r w:rsidR="00001ABA"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202</w:t>
            </w:r>
            <w:r w:rsidR="00001ABA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</w:tr>
      <w:tr w:rsidR="00001ABA" w:rsidRPr="001E2D35" w14:paraId="483734E4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A886D04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Value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CAE16E" w14:textId="5188E567" w:rsidR="00001ABA" w:rsidRPr="00A154C4" w:rsidRDefault="009E2C02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n/a: contract sets out charges per hour according to the grade of staff member working on particular matters.</w:t>
            </w:r>
          </w:p>
        </w:tc>
      </w:tr>
      <w:tr w:rsidR="00001ABA" w:rsidRPr="001E2D35" w14:paraId="1A1721A6" w14:textId="77777777" w:rsidTr="00334C60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8F4F974" w14:textId="77777777" w:rsidR="00001ABA" w:rsidRPr="00A154C4" w:rsidRDefault="00001ABA" w:rsidP="00334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Duration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129CD3" w14:textId="19E18F7B" w:rsidR="00001ABA" w:rsidRPr="00A154C4" w:rsidRDefault="009E2C02" w:rsidP="00334C60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36 </w:t>
            </w:r>
            <w:r w:rsidR="00001ABA"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 months</w:t>
            </w:r>
          </w:p>
        </w:tc>
      </w:tr>
      <w:bookmarkEnd w:id="0"/>
      <w:bookmarkEnd w:id="1"/>
    </w:tbl>
    <w:p w14:paraId="0927B34C" w14:textId="77777777" w:rsidR="00990FD5" w:rsidRDefault="00990FD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</w:p>
    <w:p w14:paraId="2BC1E061" w14:textId="1239C76B" w:rsidR="00990FD5" w:rsidRPr="007F3EB4" w:rsidRDefault="00990FD5" w:rsidP="00990FD5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</w:pPr>
      <w:r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*: Following a competitive procurement process </w:t>
      </w:r>
      <w:r w:rsidR="007F3EB4"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>managed</w:t>
      </w:r>
      <w:r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 by the Office of Government </w:t>
      </w:r>
      <w:r w:rsidR="007F3EB4"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>Procurement</w:t>
      </w:r>
      <w:r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, Fieldfisher Ireland LLP were appointed for </w:t>
      </w:r>
      <w:r w:rsid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a period </w:t>
      </w:r>
      <w:r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of three years to manage all disciplinary </w:t>
      </w:r>
      <w:r w:rsidR="007F3EB4"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>related</w:t>
      </w:r>
      <w:r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 legal matters.</w:t>
      </w:r>
    </w:p>
    <w:p w14:paraId="14367087" w14:textId="77777777" w:rsidR="00990FD5" w:rsidRDefault="00990FD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</w:p>
    <w:p w14:paraId="795D6009" w14:textId="77777777" w:rsidR="00990FD5" w:rsidRDefault="00990FD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</w:p>
    <w:p w14:paraId="6B00A599" w14:textId="77777777" w:rsidR="00990FD5" w:rsidRDefault="00990FD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</w:p>
    <w:p w14:paraId="625FD1DE" w14:textId="77777777" w:rsidR="00990FD5" w:rsidRDefault="00990FD5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</w:p>
    <w:p w14:paraId="2D144239" w14:textId="12DDCF21" w:rsidR="00A154C4" w:rsidRPr="001E2D35" w:rsidRDefault="00A154C4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</w:pPr>
      <w:r w:rsidRPr="00A154C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  <w:lastRenderedPageBreak/>
        <w:t>202</w:t>
      </w:r>
      <w:r w:rsidR="001E2D35" w:rsidRPr="001E2D3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IE"/>
          <w14:ligatures w14:val="none"/>
        </w:rPr>
        <w:t>4</w:t>
      </w:r>
    </w:p>
    <w:p w14:paraId="7A88A59A" w14:textId="77777777" w:rsidR="00AF01DC" w:rsidRPr="00A154C4" w:rsidRDefault="00AF01DC" w:rsidP="00A154C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color w:val="1B365D"/>
          <w:kern w:val="0"/>
          <w:sz w:val="22"/>
          <w:szCs w:val="22"/>
          <w:lang w:eastAsia="en-IE"/>
          <w14:ligatures w14:val="none"/>
        </w:rPr>
      </w:pPr>
    </w:p>
    <w:p w14:paraId="7D3D3F73" w14:textId="67A931AA" w:rsidR="00A154C4" w:rsidRDefault="00A154C4" w:rsidP="00A154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</w:pPr>
      <w:r w:rsidRPr="00A154C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 xml:space="preserve">Quarter </w:t>
      </w:r>
      <w:r w:rsidR="00AF01DC" w:rsidRPr="001E2D35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>4</w:t>
      </w:r>
    </w:p>
    <w:p w14:paraId="1D5567A1" w14:textId="77777777" w:rsidR="00E82047" w:rsidRDefault="00E82047" w:rsidP="00A154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</w:pPr>
    </w:p>
    <w:p w14:paraId="37D446C7" w14:textId="77777777" w:rsidR="00E82047" w:rsidRPr="001E2D35" w:rsidRDefault="00E82047" w:rsidP="00A154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</w:pPr>
    </w:p>
    <w:p w14:paraId="0C53F3B6" w14:textId="77777777" w:rsidR="001E2D35" w:rsidRPr="00A154C4" w:rsidRDefault="001E2D35" w:rsidP="00A154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4562"/>
      </w:tblGrid>
      <w:tr w:rsidR="001E2D35" w:rsidRPr="001E2D35" w14:paraId="5EEE500E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B80834" w14:textId="77777777" w:rsidR="00A154C4" w:rsidRPr="00A154C4" w:rsidRDefault="00A154C4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Reference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C1F7C3E" w14:textId="40676624" w:rsidR="00A154C4" w:rsidRPr="00A154C4" w:rsidRDefault="001E2D35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Scanning &amp; Archiving Request for Quotation</w:t>
            </w:r>
          </w:p>
        </w:tc>
      </w:tr>
      <w:tr w:rsidR="00F42217" w:rsidRPr="001E2D35" w14:paraId="7548C231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6521658E" w14:textId="287430F6" w:rsidR="00F42217" w:rsidRPr="00A154C4" w:rsidRDefault="00F42217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Single contract or an award from a framework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D41EDB3" w14:textId="773F5955" w:rsidR="00F42217" w:rsidRPr="001E2D35" w:rsidRDefault="00E3219B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Single contract</w:t>
            </w:r>
            <w:r w:rsidR="00B85D8E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 *</w:t>
            </w:r>
          </w:p>
        </w:tc>
      </w:tr>
      <w:tr w:rsidR="001E2D35" w:rsidRPr="001E2D35" w14:paraId="4EE92F1E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7821AE6" w14:textId="77777777" w:rsidR="00A154C4" w:rsidRPr="00A154C4" w:rsidRDefault="00A154C4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Contractor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4EE662" w14:textId="45157D6D" w:rsidR="00A154C4" w:rsidRPr="00A154C4" w:rsidRDefault="001E2D35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</w:tr>
      <w:tr w:rsidR="00F42217" w:rsidRPr="001E2D35" w14:paraId="165EFBA1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3ABEFC31" w14:textId="67DC7FF6" w:rsidR="00F42217" w:rsidRPr="00A154C4" w:rsidRDefault="00F42217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Contractor’s address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BDDC86E" w14:textId="1489FA45" w:rsidR="00F42217" w:rsidRPr="00A154C4" w:rsidRDefault="00F42217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53 Park West Road, Dublin 12</w:t>
            </w:r>
          </w:p>
        </w:tc>
      </w:tr>
      <w:tr w:rsidR="001E2D35" w:rsidRPr="001E2D35" w14:paraId="2B60F8E2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2C172DB" w14:textId="57801942" w:rsidR="00A154C4" w:rsidRPr="00A154C4" w:rsidRDefault="00A154C4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Type </w:t>
            </w:r>
            <w:r w:rsidR="00F422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of contract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260170C" w14:textId="77777777" w:rsidR="00A154C4" w:rsidRPr="00A154C4" w:rsidRDefault="00A154C4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Services  </w:t>
            </w:r>
          </w:p>
        </w:tc>
      </w:tr>
      <w:tr w:rsidR="001E2D35" w:rsidRPr="001E2D35" w14:paraId="6AF45316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238C18E" w14:textId="7CBAA658" w:rsidR="00A154C4" w:rsidRPr="00A154C4" w:rsidRDefault="001E2D35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D</w:t>
            </w:r>
            <w:r w:rsidR="00A154C4"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escription     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663B0E" w14:textId="51F8FC40" w:rsidR="00A154C4" w:rsidRPr="00A154C4" w:rsidRDefault="001E2D35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Scanning and archiving services</w:t>
            </w:r>
            <w:r w:rsidR="00A154C4" w:rsidRPr="00A154C4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  </w:t>
            </w:r>
          </w:p>
        </w:tc>
      </w:tr>
      <w:tr w:rsidR="001E2D35" w:rsidRPr="001E2D35" w14:paraId="1EC54515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A246C60" w14:textId="7A83B2F2" w:rsidR="00A154C4" w:rsidRPr="00A154C4" w:rsidRDefault="00A154C4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 xml:space="preserve">Date </w:t>
            </w:r>
            <w:r w:rsidR="001E2D35" w:rsidRPr="001E2D3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 xml:space="preserve">contract </w:t>
            </w: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awarded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5E829B" w14:textId="2D312EC6" w:rsidR="00A154C4" w:rsidRPr="00A154C4" w:rsidRDefault="001E2D35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18</w:t>
            </w: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vertAlign w:val="superscript"/>
                <w:lang w:eastAsia="en-IE"/>
                <w14:ligatures w14:val="none"/>
              </w:rPr>
              <w:t>th</w:t>
            </w: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 November 2024</w:t>
            </w:r>
          </w:p>
        </w:tc>
      </w:tr>
      <w:tr w:rsidR="001E2D35" w:rsidRPr="001E2D35" w14:paraId="375589CF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F80921" w14:textId="77777777" w:rsidR="00A154C4" w:rsidRPr="00A154C4" w:rsidRDefault="00A154C4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Value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82E9F1" w14:textId="4304FFDE" w:rsidR="00A154C4" w:rsidRPr="00A154C4" w:rsidRDefault="001E2D35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Approx.</w:t>
            </w:r>
            <w:r w:rsidR="00A154C4" w:rsidRPr="00A154C4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 xml:space="preserve"> €</w:t>
            </w: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31,560 (excluding VAT)</w:t>
            </w:r>
          </w:p>
        </w:tc>
      </w:tr>
      <w:tr w:rsidR="001E2D35" w:rsidRPr="001E2D35" w14:paraId="3185B745" w14:textId="77777777" w:rsidTr="005C0BC6">
        <w:tc>
          <w:tcPr>
            <w:tcW w:w="0" w:type="auto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949A12" w14:textId="77777777" w:rsidR="00A154C4" w:rsidRPr="00A154C4" w:rsidRDefault="00A154C4" w:rsidP="00A15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</w:pPr>
            <w:r w:rsidRPr="00A154C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IE"/>
                <w14:ligatures w14:val="none"/>
              </w:rPr>
              <w:t>Duration  </w:t>
            </w:r>
          </w:p>
        </w:tc>
        <w:tc>
          <w:tcPr>
            <w:tcW w:w="456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AE79681" w14:textId="6916F527" w:rsidR="00A154C4" w:rsidRPr="00A154C4" w:rsidRDefault="001E2D35" w:rsidP="00A154C4">
            <w:pPr>
              <w:spacing w:after="0" w:line="240" w:lineRule="auto"/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2D35">
              <w:rPr>
                <w:rFonts w:ascii="Calibri" w:eastAsia="Times New Roman" w:hAnsi="Calibri" w:cs="Calibri"/>
                <w:color w:val="292828"/>
                <w:kern w:val="0"/>
                <w:sz w:val="22"/>
                <w:szCs w:val="22"/>
                <w:lang w:eastAsia="en-IE"/>
                <w14:ligatures w14:val="none"/>
              </w:rPr>
              <w:t>12 months</w:t>
            </w:r>
          </w:p>
        </w:tc>
      </w:tr>
    </w:tbl>
    <w:p w14:paraId="2055027F" w14:textId="77777777" w:rsidR="00095681" w:rsidRDefault="00095681" w:rsidP="00AF01DC">
      <w:pPr>
        <w:shd w:val="clear" w:color="auto" w:fill="FFFFFF"/>
        <w:spacing w:before="450" w:after="0" w:line="240" w:lineRule="auto"/>
      </w:pPr>
    </w:p>
    <w:p w14:paraId="5BEC63F4" w14:textId="73CEA25D" w:rsidR="007F3EB4" w:rsidRPr="007F3EB4" w:rsidRDefault="007F3EB4" w:rsidP="007F3EB4">
      <w:pPr>
        <w:shd w:val="clear" w:color="auto" w:fill="FFFFFF"/>
        <w:spacing w:after="0" w:line="525" w:lineRule="atLeast"/>
        <w:outlineLvl w:val="1"/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</w:pPr>
      <w:r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*: Following a competitive procurement process </w:t>
      </w:r>
      <w:r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Kefron </w:t>
      </w:r>
      <w:r w:rsidRPr="007F3EB4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were appointed </w:t>
      </w:r>
      <w:r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>to carry out scanning and archiving services</w:t>
      </w:r>
      <w:r w:rsidR="00E3219B">
        <w:rPr>
          <w:rFonts w:ascii="Calibri" w:eastAsia="Times New Roman" w:hAnsi="Calibri" w:cs="Calibri"/>
          <w:kern w:val="0"/>
          <w:sz w:val="22"/>
          <w:szCs w:val="22"/>
          <w:lang w:eastAsia="en-IE"/>
          <w14:ligatures w14:val="none"/>
        </w:rPr>
        <w:t xml:space="preserve"> for VCI.</w:t>
      </w:r>
    </w:p>
    <w:p w14:paraId="1A693969" w14:textId="77777777" w:rsidR="00E82047" w:rsidRDefault="00E82047" w:rsidP="00AF01DC">
      <w:pPr>
        <w:shd w:val="clear" w:color="auto" w:fill="FFFFFF"/>
        <w:spacing w:before="450" w:after="0" w:line="240" w:lineRule="auto"/>
      </w:pPr>
    </w:p>
    <w:sectPr w:rsidR="00E82047" w:rsidSect="00990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C4"/>
    <w:rsid w:val="00001ABA"/>
    <w:rsid w:val="00095681"/>
    <w:rsid w:val="00123277"/>
    <w:rsid w:val="001E2D35"/>
    <w:rsid w:val="002F5F2A"/>
    <w:rsid w:val="00427DA8"/>
    <w:rsid w:val="00506383"/>
    <w:rsid w:val="00575506"/>
    <w:rsid w:val="00587275"/>
    <w:rsid w:val="005C0BC6"/>
    <w:rsid w:val="007D4A65"/>
    <w:rsid w:val="007F3EB4"/>
    <w:rsid w:val="00990FD5"/>
    <w:rsid w:val="009D2E1C"/>
    <w:rsid w:val="009E2C02"/>
    <w:rsid w:val="00A154C4"/>
    <w:rsid w:val="00AF01DC"/>
    <w:rsid w:val="00AF70FD"/>
    <w:rsid w:val="00B0380A"/>
    <w:rsid w:val="00B85D8E"/>
    <w:rsid w:val="00C84780"/>
    <w:rsid w:val="00CA165D"/>
    <w:rsid w:val="00D26366"/>
    <w:rsid w:val="00D45828"/>
    <w:rsid w:val="00D7382A"/>
    <w:rsid w:val="00E0780E"/>
    <w:rsid w:val="00E3219B"/>
    <w:rsid w:val="00E82047"/>
    <w:rsid w:val="00F42217"/>
    <w:rsid w:val="00F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8036"/>
  <w15:chartTrackingRefBased/>
  <w15:docId w15:val="{E44934D5-5AD8-47B1-8625-441CFA17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4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2217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Manahan</dc:creator>
  <cp:keywords/>
  <dc:description/>
  <cp:lastModifiedBy>Alan Manahan</cp:lastModifiedBy>
  <cp:revision>2</cp:revision>
  <dcterms:created xsi:type="dcterms:W3CDTF">2025-10-10T09:06:00Z</dcterms:created>
  <dcterms:modified xsi:type="dcterms:W3CDTF">2025-10-10T09:06:00Z</dcterms:modified>
</cp:coreProperties>
</file>